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997DD" w14:textId="77777777" w:rsidR="007E742B" w:rsidRPr="0052757F" w:rsidRDefault="001C6B84" w:rsidP="001C0503">
      <w:pPr>
        <w:ind w:left="709" w:hanging="567"/>
        <w:rPr>
          <w:sz w:val="24"/>
          <w:szCs w:val="24"/>
        </w:rPr>
      </w:pPr>
      <w:r>
        <w:rPr>
          <w:b/>
          <w:sz w:val="24"/>
          <w:szCs w:val="24"/>
          <w:u w:val="single"/>
        </w:rPr>
        <w:t>W</w:t>
      </w:r>
      <w:r w:rsidR="00A537B0" w:rsidRPr="0052757F">
        <w:rPr>
          <w:b/>
          <w:sz w:val="24"/>
          <w:szCs w:val="24"/>
          <w:u w:val="single"/>
        </w:rPr>
        <w:t>ytyczne dotyczące wymaganych dokumentów odbiorowych</w:t>
      </w:r>
      <w:r w:rsidR="00A537B0" w:rsidRPr="0052757F">
        <w:t xml:space="preserve"> </w:t>
      </w:r>
      <w:r w:rsidR="00096A8B" w:rsidRPr="0052757F">
        <w:rPr>
          <w:sz w:val="24"/>
          <w:szCs w:val="24"/>
        </w:rPr>
        <w:t>– wymagane</w:t>
      </w:r>
      <w:r w:rsidR="00A537B0" w:rsidRPr="0052757F">
        <w:rPr>
          <w:sz w:val="24"/>
          <w:szCs w:val="24"/>
        </w:rPr>
        <w:t xml:space="preserve"> </w:t>
      </w:r>
      <w:r w:rsidR="00096A8B" w:rsidRPr="0052757F">
        <w:rPr>
          <w:sz w:val="24"/>
          <w:szCs w:val="24"/>
        </w:rPr>
        <w:t>2 egz.</w:t>
      </w:r>
    </w:p>
    <w:p w14:paraId="5913D0BA" w14:textId="77777777" w:rsidR="00096A8B" w:rsidRPr="003753CD" w:rsidRDefault="00096A8B" w:rsidP="001C0503">
      <w:pPr>
        <w:ind w:left="709" w:hanging="567"/>
        <w:rPr>
          <w:sz w:val="24"/>
          <w:szCs w:val="24"/>
          <w:u w:val="single"/>
        </w:rPr>
      </w:pPr>
      <w:r w:rsidRPr="003753CD">
        <w:rPr>
          <w:sz w:val="24"/>
          <w:szCs w:val="24"/>
          <w:u w:val="single"/>
        </w:rPr>
        <w:t>Dokumentacja odbiorowa winna zawierać</w:t>
      </w:r>
      <w:r w:rsidR="001C6B84" w:rsidRPr="003753CD">
        <w:rPr>
          <w:sz w:val="24"/>
          <w:szCs w:val="24"/>
          <w:u w:val="single"/>
        </w:rPr>
        <w:t xml:space="preserve"> minimum</w:t>
      </w:r>
      <w:r w:rsidRPr="003753CD">
        <w:rPr>
          <w:sz w:val="24"/>
          <w:szCs w:val="24"/>
          <w:u w:val="single"/>
        </w:rPr>
        <w:t>:</w:t>
      </w:r>
    </w:p>
    <w:p w14:paraId="683B486F" w14:textId="5303DA45" w:rsidR="00096A8B" w:rsidRPr="003753CD" w:rsidRDefault="00FA509F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 w:rsidRPr="003753CD">
        <w:rPr>
          <w:sz w:val="24"/>
          <w:szCs w:val="24"/>
        </w:rPr>
        <w:t>S</w:t>
      </w:r>
      <w:r w:rsidR="00096A8B" w:rsidRPr="003753CD">
        <w:rPr>
          <w:sz w:val="24"/>
          <w:szCs w:val="24"/>
        </w:rPr>
        <w:t xml:space="preserve">zkice </w:t>
      </w:r>
      <w:r w:rsidR="003753CD" w:rsidRPr="003753CD">
        <w:rPr>
          <w:sz w:val="24"/>
          <w:szCs w:val="24"/>
        </w:rPr>
        <w:t>z</w:t>
      </w:r>
      <w:r w:rsidR="00096A8B" w:rsidRPr="003753CD">
        <w:rPr>
          <w:sz w:val="24"/>
          <w:szCs w:val="24"/>
        </w:rPr>
        <w:t xml:space="preserve"> wyszczególnieniem materiałów oraz średnic rur przewodowych.</w:t>
      </w:r>
    </w:p>
    <w:p w14:paraId="4556B47F" w14:textId="38A1DCD5" w:rsidR="00A530B6" w:rsidRDefault="003753CD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 w:rsidRPr="003753CD">
        <w:rPr>
          <w:sz w:val="24"/>
          <w:szCs w:val="24"/>
        </w:rPr>
        <w:t>Rysunki</w:t>
      </w:r>
      <w:r w:rsidR="00A530B6" w:rsidRPr="003753CD">
        <w:rPr>
          <w:sz w:val="24"/>
          <w:szCs w:val="24"/>
        </w:rPr>
        <w:t xml:space="preserve"> inwentaryzacji powykonawczej dla wykonanych odcinków sieci w wersji papierowej (3 egz.) i elektronicznej (pliki .</w:t>
      </w:r>
      <w:proofErr w:type="spellStart"/>
      <w:r w:rsidR="00A530B6" w:rsidRPr="003753CD">
        <w:rPr>
          <w:sz w:val="24"/>
          <w:szCs w:val="24"/>
        </w:rPr>
        <w:t>dxf</w:t>
      </w:r>
      <w:proofErr w:type="spellEnd"/>
      <w:r w:rsidR="00A530B6" w:rsidRPr="003753CD">
        <w:rPr>
          <w:sz w:val="24"/>
          <w:szCs w:val="24"/>
        </w:rPr>
        <w:t xml:space="preserve"> lub .</w:t>
      </w:r>
      <w:proofErr w:type="spellStart"/>
      <w:r w:rsidR="00A530B6" w:rsidRPr="003753CD">
        <w:rPr>
          <w:sz w:val="24"/>
          <w:szCs w:val="24"/>
        </w:rPr>
        <w:t>dwg</w:t>
      </w:r>
      <w:proofErr w:type="spellEnd"/>
      <w:r w:rsidR="00A530B6">
        <w:rPr>
          <w:sz w:val="24"/>
          <w:szCs w:val="24"/>
        </w:rPr>
        <w:t>) wraz z zestawieniem współrzędnych</w:t>
      </w:r>
      <w:r w:rsidR="00A530B6" w:rsidRPr="0052757F">
        <w:rPr>
          <w:sz w:val="24"/>
          <w:szCs w:val="24"/>
        </w:rPr>
        <w:t xml:space="preserve"> </w:t>
      </w:r>
    </w:p>
    <w:p w14:paraId="2A5754BD" w14:textId="77777777" w:rsidR="00096A8B" w:rsidRPr="0052757F" w:rsidRDefault="006764C0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 w:rsidRPr="0052757F">
        <w:rPr>
          <w:sz w:val="24"/>
          <w:szCs w:val="24"/>
        </w:rPr>
        <w:t xml:space="preserve">Protokoły </w:t>
      </w:r>
      <w:r w:rsidR="00FF7435" w:rsidRPr="0052757F">
        <w:rPr>
          <w:sz w:val="24"/>
          <w:szCs w:val="24"/>
        </w:rPr>
        <w:t>ciśnieniowej próby szczelności w przypadku kanałów ciśnieniowych i sieci wodociągowych, oraz protokoły próby szczelności w przypadku kanałów grawitacyjnych.</w:t>
      </w:r>
    </w:p>
    <w:p w14:paraId="735AA003" w14:textId="77777777" w:rsidR="00FF7435" w:rsidRPr="0052757F" w:rsidRDefault="00FF7435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 w:rsidRPr="0052757F">
        <w:rPr>
          <w:sz w:val="24"/>
          <w:szCs w:val="24"/>
        </w:rPr>
        <w:t>Protokoły z przeprowadzonego płukania wykonanej sieci</w:t>
      </w:r>
      <w:r w:rsidR="007F201F">
        <w:rPr>
          <w:sz w:val="24"/>
          <w:szCs w:val="24"/>
        </w:rPr>
        <w:t>/instalacji</w:t>
      </w:r>
      <w:r w:rsidRPr="0052757F">
        <w:rPr>
          <w:sz w:val="24"/>
          <w:szCs w:val="24"/>
        </w:rPr>
        <w:t>, oraz w przypadku sieci wodociągowych protokoły z przeprowadzonej dezynfekcji wykonanej sieci.</w:t>
      </w:r>
    </w:p>
    <w:p w14:paraId="76B98C9F" w14:textId="77777777" w:rsidR="004B01B8" w:rsidRPr="0052757F" w:rsidRDefault="004B01B8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 w:rsidRPr="0052757F">
        <w:rPr>
          <w:sz w:val="24"/>
          <w:szCs w:val="24"/>
        </w:rPr>
        <w:t>Zestawienie atestów, aprobat oraz deklaracji zgodności dla wszystkich użytych materiałów.</w:t>
      </w:r>
    </w:p>
    <w:p w14:paraId="4754A194" w14:textId="77777777" w:rsidR="004B01B8" w:rsidRPr="0052757F" w:rsidRDefault="004B01B8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 w:rsidRPr="0052757F">
        <w:rPr>
          <w:sz w:val="24"/>
          <w:szCs w:val="24"/>
        </w:rPr>
        <w:t>Zestawienie gwarancji dla poszczególnych mat</w:t>
      </w:r>
      <w:r w:rsidR="005B6D68" w:rsidRPr="0052757F">
        <w:rPr>
          <w:sz w:val="24"/>
          <w:szCs w:val="24"/>
        </w:rPr>
        <w:t>e</w:t>
      </w:r>
      <w:r w:rsidRPr="0052757F">
        <w:rPr>
          <w:sz w:val="24"/>
          <w:szCs w:val="24"/>
        </w:rPr>
        <w:t>riałów/urządzeń.</w:t>
      </w:r>
    </w:p>
    <w:p w14:paraId="14C78150" w14:textId="77777777" w:rsidR="00592C28" w:rsidRDefault="00592C28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 w:rsidRPr="0052757F">
        <w:rPr>
          <w:sz w:val="24"/>
          <w:szCs w:val="24"/>
        </w:rPr>
        <w:t xml:space="preserve">Oświadczenie Kierownika Budowy o zakończeniu budowy oraz o zgodności wykonanych obiektów z </w:t>
      </w:r>
      <w:r w:rsidR="007F201F">
        <w:rPr>
          <w:sz w:val="24"/>
          <w:szCs w:val="24"/>
        </w:rPr>
        <w:t>dokumentacją techniczną</w:t>
      </w:r>
      <w:r w:rsidRPr="0052757F">
        <w:rPr>
          <w:sz w:val="24"/>
          <w:szCs w:val="24"/>
        </w:rPr>
        <w:t xml:space="preserve"> wraz z kopią uprawnień kierownika i potwierdzeniem przynależności do Izby Inżynierów.</w:t>
      </w:r>
    </w:p>
    <w:p w14:paraId="12211406" w14:textId="425CDF6F" w:rsidR="00E9572B" w:rsidRPr="0052757F" w:rsidRDefault="00E9572B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>
        <w:rPr>
          <w:sz w:val="24"/>
          <w:szCs w:val="24"/>
        </w:rPr>
        <w:t>Sprawozdania z badań wody.</w:t>
      </w:r>
    </w:p>
    <w:p w14:paraId="44B885AC" w14:textId="77777777" w:rsidR="003A749C" w:rsidRDefault="003A749C" w:rsidP="00D5317B">
      <w:pPr>
        <w:pStyle w:val="Akapitzlist"/>
        <w:numPr>
          <w:ilvl w:val="0"/>
          <w:numId w:val="1"/>
        </w:numPr>
        <w:ind w:left="709" w:hanging="567"/>
        <w:jc w:val="both"/>
        <w:rPr>
          <w:sz w:val="24"/>
          <w:szCs w:val="24"/>
        </w:rPr>
      </w:pPr>
      <w:r w:rsidRPr="0052757F">
        <w:rPr>
          <w:sz w:val="24"/>
          <w:szCs w:val="24"/>
        </w:rPr>
        <w:t>Zestawienie zakresu rzeczowego wykonanych sieci oraz zestawienie długości sieci</w:t>
      </w:r>
      <w:r w:rsidR="007F201F">
        <w:rPr>
          <w:sz w:val="24"/>
          <w:szCs w:val="24"/>
        </w:rPr>
        <w:t>/instalacji</w:t>
      </w:r>
      <w:r w:rsidRPr="0052757F">
        <w:rPr>
          <w:sz w:val="24"/>
          <w:szCs w:val="24"/>
        </w:rPr>
        <w:t>, potwierdzone przez Kierownika Budowy.</w:t>
      </w:r>
    </w:p>
    <w:p w14:paraId="75ECE662" w14:textId="77777777" w:rsidR="00E47F04" w:rsidRPr="00E47F04" w:rsidRDefault="00E47F04" w:rsidP="00E47F04">
      <w:pPr>
        <w:pStyle w:val="Akapitzlist"/>
        <w:numPr>
          <w:ilvl w:val="0"/>
          <w:numId w:val="1"/>
        </w:numPr>
        <w:spacing w:after="0" w:line="240" w:lineRule="auto"/>
        <w:ind w:hanging="578"/>
        <w:rPr>
          <w:rFonts w:eastAsia="Times New Roman" w:cstheme="minorHAnsi"/>
          <w:sz w:val="24"/>
          <w:szCs w:val="24"/>
          <w:lang w:eastAsia="pl-PL"/>
        </w:rPr>
      </w:pPr>
      <w:r w:rsidRPr="00E47F04">
        <w:rPr>
          <w:rFonts w:eastAsia="Times New Roman" w:cstheme="minorHAnsi"/>
          <w:sz w:val="24"/>
          <w:szCs w:val="24"/>
          <w:lang w:eastAsia="pl-PL"/>
        </w:rPr>
        <w:t>Wnioski materiałowe oraz DTR urządzeń.</w:t>
      </w:r>
    </w:p>
    <w:p w14:paraId="1C4F21B5" w14:textId="46343882" w:rsidR="00D27405" w:rsidRPr="00D27405" w:rsidRDefault="00D27405" w:rsidP="00D27405">
      <w:pPr>
        <w:pStyle w:val="Akapitzlist"/>
        <w:numPr>
          <w:ilvl w:val="0"/>
          <w:numId w:val="1"/>
        </w:numPr>
        <w:spacing w:after="0" w:line="240" w:lineRule="auto"/>
        <w:ind w:hanging="578"/>
        <w:rPr>
          <w:rFonts w:eastAsia="Times New Roman" w:cstheme="minorHAnsi"/>
          <w:sz w:val="24"/>
          <w:szCs w:val="24"/>
          <w:lang w:eastAsia="pl-PL"/>
        </w:rPr>
      </w:pPr>
      <w:r w:rsidRPr="00D27405">
        <w:rPr>
          <w:rFonts w:eastAsia="Times New Roman" w:cstheme="minorHAnsi"/>
          <w:sz w:val="24"/>
          <w:szCs w:val="24"/>
          <w:lang w:eastAsia="pl-PL"/>
        </w:rPr>
        <w:t xml:space="preserve">Instrukcja </w:t>
      </w:r>
      <w:r w:rsidR="00B47034">
        <w:rPr>
          <w:rFonts w:eastAsia="Times New Roman" w:cstheme="minorHAnsi"/>
          <w:sz w:val="24"/>
          <w:szCs w:val="24"/>
          <w:lang w:eastAsia="pl-PL"/>
        </w:rPr>
        <w:t xml:space="preserve">obsługi </w:t>
      </w:r>
      <w:r w:rsidRPr="00D27405">
        <w:rPr>
          <w:rFonts w:eastAsia="Times New Roman" w:cstheme="minorHAnsi"/>
          <w:sz w:val="24"/>
          <w:szCs w:val="24"/>
          <w:lang w:eastAsia="pl-PL"/>
        </w:rPr>
        <w:t>układu sterowania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22CCEA02" w14:textId="77777777" w:rsidR="00D27405" w:rsidRPr="00D27405" w:rsidRDefault="00D27405" w:rsidP="00D27405">
      <w:pPr>
        <w:pStyle w:val="Akapitzlist"/>
        <w:numPr>
          <w:ilvl w:val="0"/>
          <w:numId w:val="1"/>
        </w:numPr>
        <w:spacing w:after="0" w:line="240" w:lineRule="auto"/>
        <w:ind w:hanging="578"/>
        <w:rPr>
          <w:rFonts w:eastAsia="Times New Roman" w:cstheme="minorHAnsi"/>
          <w:sz w:val="24"/>
          <w:szCs w:val="24"/>
          <w:lang w:eastAsia="pl-PL"/>
        </w:rPr>
      </w:pPr>
      <w:r w:rsidRPr="00D27405">
        <w:rPr>
          <w:rFonts w:eastAsia="Times New Roman" w:cstheme="minorHAnsi"/>
          <w:sz w:val="24"/>
          <w:szCs w:val="24"/>
          <w:lang w:eastAsia="pl-PL"/>
        </w:rPr>
        <w:t>Oprogramowanie sterownika i panelu operatorskiego wraz z pełnym dostępem do programu sterującego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2A3A0C9E" w14:textId="77777777" w:rsidR="00E47F04" w:rsidRPr="0052757F" w:rsidRDefault="00E47F04" w:rsidP="00D27405">
      <w:pPr>
        <w:pStyle w:val="Akapitzlist"/>
        <w:ind w:left="709"/>
        <w:jc w:val="both"/>
        <w:rPr>
          <w:sz w:val="24"/>
          <w:szCs w:val="24"/>
        </w:rPr>
      </w:pPr>
    </w:p>
    <w:p w14:paraId="1002E497" w14:textId="77777777" w:rsidR="004B01B8" w:rsidRPr="00096A8B" w:rsidRDefault="004B01B8" w:rsidP="001C0503">
      <w:pPr>
        <w:ind w:left="709" w:hanging="567"/>
        <w:rPr>
          <w:sz w:val="24"/>
          <w:szCs w:val="24"/>
        </w:rPr>
      </w:pPr>
    </w:p>
    <w:sectPr w:rsidR="004B01B8" w:rsidRPr="00096A8B" w:rsidSect="00A530B6">
      <w:pgSz w:w="11906" w:h="16838"/>
      <w:pgMar w:top="1417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024A5"/>
    <w:multiLevelType w:val="hybridMultilevel"/>
    <w:tmpl w:val="FFCE3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20034"/>
    <w:multiLevelType w:val="hybridMultilevel"/>
    <w:tmpl w:val="791EE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477457">
    <w:abstractNumId w:val="1"/>
  </w:num>
  <w:num w:numId="2" w16cid:durableId="823861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A8B"/>
    <w:rsid w:val="00015107"/>
    <w:rsid w:val="0005719E"/>
    <w:rsid w:val="00096A8B"/>
    <w:rsid w:val="000B49CC"/>
    <w:rsid w:val="001118C7"/>
    <w:rsid w:val="00197BBA"/>
    <w:rsid w:val="001C0503"/>
    <w:rsid w:val="001C6B84"/>
    <w:rsid w:val="001C76B0"/>
    <w:rsid w:val="002D4807"/>
    <w:rsid w:val="003753CD"/>
    <w:rsid w:val="003A749C"/>
    <w:rsid w:val="003D4E6B"/>
    <w:rsid w:val="003F4BC1"/>
    <w:rsid w:val="0047228E"/>
    <w:rsid w:val="00487C5F"/>
    <w:rsid w:val="004B01B8"/>
    <w:rsid w:val="0052757F"/>
    <w:rsid w:val="00592C28"/>
    <w:rsid w:val="005B6D68"/>
    <w:rsid w:val="006012E7"/>
    <w:rsid w:val="00644FBE"/>
    <w:rsid w:val="006764C0"/>
    <w:rsid w:val="006C71DC"/>
    <w:rsid w:val="00714914"/>
    <w:rsid w:val="00721FC9"/>
    <w:rsid w:val="007E742B"/>
    <w:rsid w:val="007F201F"/>
    <w:rsid w:val="0087355D"/>
    <w:rsid w:val="008C27E1"/>
    <w:rsid w:val="0096399E"/>
    <w:rsid w:val="009F54C4"/>
    <w:rsid w:val="00A14BE2"/>
    <w:rsid w:val="00A24704"/>
    <w:rsid w:val="00A530B6"/>
    <w:rsid w:val="00A537B0"/>
    <w:rsid w:val="00AC4845"/>
    <w:rsid w:val="00B47034"/>
    <w:rsid w:val="00B54FEB"/>
    <w:rsid w:val="00C33840"/>
    <w:rsid w:val="00CF4828"/>
    <w:rsid w:val="00D1615D"/>
    <w:rsid w:val="00D27405"/>
    <w:rsid w:val="00D47C11"/>
    <w:rsid w:val="00D5317B"/>
    <w:rsid w:val="00E36821"/>
    <w:rsid w:val="00E47F04"/>
    <w:rsid w:val="00E679D1"/>
    <w:rsid w:val="00E9572B"/>
    <w:rsid w:val="00ED482B"/>
    <w:rsid w:val="00F97A00"/>
    <w:rsid w:val="00FA00A9"/>
    <w:rsid w:val="00FA509F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7F771"/>
  <w15:docId w15:val="{03733C55-95D3-4D54-8AE7-7CC89B3D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7B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Surówka</dc:creator>
  <cp:lastModifiedBy>Magdalena Zawada</cp:lastModifiedBy>
  <cp:revision>8</cp:revision>
  <cp:lastPrinted>2018-04-17T07:14:00Z</cp:lastPrinted>
  <dcterms:created xsi:type="dcterms:W3CDTF">2025-05-13T07:49:00Z</dcterms:created>
  <dcterms:modified xsi:type="dcterms:W3CDTF">2025-05-13T08:07:00Z</dcterms:modified>
</cp:coreProperties>
</file>